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51" w:hanging="0"/>
        <w:jc w:val="center"/>
        <w:rPr>
          <w:rFonts w:ascii="Arial" w:hAnsi="Arial" w:cs="Arial"/>
          <w:b/>
          <w:b/>
          <w:sz w:val="22"/>
        </w:rPr>
      </w:pPr>
      <w:bookmarkStart w:id="0" w:name="_GoBack"/>
      <w:bookmarkEnd w:id="0"/>
      <w:r>
        <w:rPr>
          <w:rFonts w:cs="Arial" w:ascii="Arial" w:hAnsi="Arial"/>
          <w:b/>
          <w:sz w:val="22"/>
        </w:rPr>
        <w:t>Ministério da Fazenda</w:t>
      </w:r>
    </w:p>
    <w:p>
      <w:pPr>
        <w:pStyle w:val="Normal"/>
        <w:jc w:val="center"/>
        <w:rPr>
          <w:rFonts w:ascii="Arial" w:hAnsi="Arial" w:cs="Arial"/>
          <w:b/>
          <w:b/>
          <w:sz w:val="22"/>
        </w:rPr>
      </w:pPr>
      <w:r>
        <w:rPr>
          <w:rFonts w:cs="Arial" w:ascii="Arial" w:hAnsi="Arial"/>
          <w:b/>
          <w:sz w:val="22"/>
        </w:rPr>
        <w:t>Secretaria do Tesouro Nacional</w:t>
      </w:r>
    </w:p>
    <w:p>
      <w:pPr>
        <w:pStyle w:val="Normal"/>
        <w:jc w:val="center"/>
        <w:rPr>
          <w:rFonts w:ascii="Arial" w:hAnsi="Arial" w:cs="Arial"/>
          <w:b/>
          <w:b/>
          <w:sz w:val="22"/>
        </w:rPr>
      </w:pPr>
      <w:r>
        <w:rPr>
          <w:rFonts w:cs="Arial" w:ascii="Arial" w:hAnsi="Arial"/>
          <w:b/>
          <w:sz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8"/>
        </w:rPr>
        <w:t>Formulário 1 para Cadastro de Usuário – SIAFI / SIASG</w:t>
      </w:r>
    </w:p>
    <w:tbl>
      <w:tblPr>
        <w:tblW w:w="6487" w:type="dxa"/>
        <w:jc w:val="left"/>
        <w:tblInd w:w="-7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33"/>
        <w:gridCol w:w="2835"/>
        <w:gridCol w:w="567"/>
        <w:gridCol w:w="2551"/>
      </w:tblGrid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</w:rPr>
              <w:t xml:space="preserve">  </w:t>
            </w:r>
          </w:p>
        </w:tc>
        <w:tc>
          <w:tcPr>
            <w:tcW w:w="567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</w:rPr>
              <w:t xml:space="preserve">  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</w:rPr>
              <w:t>1- SIAFI Operacional</w:t>
            </w:r>
          </w:p>
        </w:tc>
        <w:tc>
          <w:tcPr>
            <w:tcW w:w="567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</w:rPr>
              <w:t xml:space="preserve">  </w:t>
            </w:r>
            <w:r>
              <w:rPr>
                <w:rFonts w:cs="Arial" w:ascii="Arial" w:hAnsi="Arial"/>
                <w:b/>
              </w:rPr>
              <w:t>1- Inclusão</w:t>
            </w:r>
          </w:p>
        </w:tc>
      </w:tr>
      <w:tr>
        <w:trPr>
          <w:trHeight w:val="215" w:hRule="atLeast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5" w:type="dxa"/>
            <w:tcBorders>
              <w:left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</w:rPr>
              <w:t>2- SIAFI Gerencial Web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1" w:type="dxa"/>
            <w:tcBorders>
              <w:left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</w:rPr>
              <w:t xml:space="preserve">  </w:t>
            </w:r>
            <w:r>
              <w:rPr>
                <w:rFonts w:cs="Arial" w:ascii="Arial" w:hAnsi="Arial"/>
                <w:b/>
              </w:rPr>
              <w:t>2- Alteração</w:t>
            </w:r>
          </w:p>
        </w:tc>
      </w:tr>
      <w:tr>
        <w:trPr/>
        <w:tc>
          <w:tcPr>
            <w:tcW w:w="533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Black" w:hAnsi="Arial Black"/>
                <w:b/>
                <w:b/>
                <w:bCs/>
              </w:rPr>
            </w:pPr>
            <w:r>
              <w:rPr>
                <w:rFonts w:ascii="Arial Black" w:hAnsi="Arial Black"/>
                <w:b/>
                <w:bCs/>
              </w:rPr>
              <w:t>5</w:t>
            </w:r>
          </w:p>
        </w:tc>
        <w:tc>
          <w:tcPr>
            <w:tcW w:w="2835" w:type="dxa"/>
            <w:tcBorders>
              <w:left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</w:rPr>
              <w:t>3- SIAFI Educacional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Black" w:hAnsi="Arial Black"/>
                <w:b/>
                <w:b/>
                <w:bCs/>
              </w:rPr>
            </w:pPr>
            <w:r>
              <w:rPr>
                <w:rFonts w:ascii="Arial Black" w:hAnsi="Arial Black"/>
                <w:b/>
                <w:bCs/>
              </w:rPr>
              <w:t>1</w:t>
            </w:r>
          </w:p>
        </w:tc>
        <w:tc>
          <w:tcPr>
            <w:tcW w:w="2551" w:type="dxa"/>
            <w:tcBorders>
              <w:left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</w:rPr>
              <w:t xml:space="preserve">  </w:t>
            </w:r>
            <w:r>
              <w:rPr>
                <w:rFonts w:cs="Arial" w:ascii="Arial" w:hAnsi="Arial"/>
                <w:b/>
              </w:rPr>
              <w:t>3- Exclusão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</w:rPr>
              <w:t>4- Tesouro Gerencial</w:t>
            </w:r>
          </w:p>
        </w:tc>
        <w:tc>
          <w:tcPr>
            <w:tcW w:w="567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</w:rPr>
              <w:t xml:space="preserve">  </w:t>
            </w:r>
            <w:r>
              <w:rPr>
                <w:rFonts w:cs="Arial" w:ascii="Arial" w:hAnsi="Arial"/>
                <w:b/>
              </w:rPr>
              <w:t>4- Troca de senha</w:t>
            </w:r>
          </w:p>
        </w:tc>
      </w:tr>
      <w:tr>
        <w:trPr/>
        <w:tc>
          <w:tcPr>
            <w:tcW w:w="533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</w:rPr>
              <w:t>5- SIASG</w:t>
            </w:r>
          </w:p>
        </w:tc>
        <w:tc>
          <w:tcPr>
            <w:tcW w:w="567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0" w:hRule="atLeast"/>
        </w:trPr>
        <w:tc>
          <w:tcPr>
            <w:tcW w:w="533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7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51" w:type="dxa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ind w:right="-999" w:hanging="0"/>
        <w:rPr>
          <w:rFonts w:ascii="Arial" w:hAnsi="Arial" w:cs="Arial"/>
          <w:b/>
          <w:b/>
          <w:sz w:val="16"/>
        </w:rPr>
      </w:pPr>
      <w:r>
        <w:rPr>
          <w:rFonts w:eastAsia="Arial" w:cs="Arial" w:ascii="Arial" w:hAnsi="Arial"/>
          <w:b/>
          <w:sz w:val="22"/>
        </w:rPr>
        <w:t xml:space="preserve">     </w:t>
      </w:r>
      <w:r>
        <w:rPr>
          <w:rFonts w:cs="Arial" w:ascii="Arial" w:hAnsi="Arial"/>
          <w:b/>
          <w:sz w:val="22"/>
        </w:rPr>
        <w:t>I</w:t>
      </w:r>
      <w:r>
        <w:rPr>
          <w:rFonts w:cs="Arial" w:ascii="Arial" w:hAnsi="Arial"/>
          <w:b/>
        </w:rPr>
        <w:t xml:space="preserve">dentificação do usuário </w:t>
      </w:r>
    </w:p>
    <w:tbl>
      <w:tblPr>
        <w:tblW w:w="8912" w:type="dxa"/>
        <w:jc w:val="left"/>
        <w:tblInd w:w="-7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100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793"/>
        <w:gridCol w:w="654"/>
        <w:gridCol w:w="1898"/>
        <w:gridCol w:w="2566"/>
      </w:tblGrid>
      <w:tr>
        <w:trPr>
          <w:trHeight w:val="552" w:hRule="exact"/>
        </w:trPr>
        <w:tc>
          <w:tcPr>
            <w:tcW w:w="6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</w:rPr>
            </w:pPr>
            <w:r>
              <w:rPr>
                <w:rFonts w:cs="Arial" w:ascii="Arial" w:hAnsi="Arial"/>
                <w:b/>
                <w:sz w:val="16"/>
              </w:rPr>
              <w:t>1- Nome completo</w:t>
            </w:r>
          </w:p>
          <w:p>
            <w:pPr>
              <w:pStyle w:val="Normal"/>
              <w:ind w:right="-999" w:hanging="0"/>
              <w:rPr/>
            </w:pPr>
            <w:r>
              <w:rPr/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2- CPF </w:t>
            </w:r>
          </w:p>
          <w:p>
            <w:pPr>
              <w:pStyle w:val="Normal"/>
              <w:ind w:right="-999" w:hanging="0"/>
              <w:rPr/>
            </w:pPr>
            <w:r>
              <w:rPr/>
            </w:r>
          </w:p>
        </w:tc>
      </w:tr>
      <w:tr>
        <w:trPr>
          <w:trHeight w:val="560" w:hRule="exact"/>
          <w:cantSplit w:val="true"/>
        </w:trPr>
        <w:tc>
          <w:tcPr>
            <w:tcW w:w="4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3- Cargo/função </w:t>
            </w:r>
          </w:p>
          <w:p>
            <w:pPr>
              <w:pStyle w:val="Normal"/>
              <w:ind w:right="-999" w:hanging="0"/>
              <w:rPr/>
            </w:pPr>
            <w:r>
              <w:rPr/>
            </w:r>
          </w:p>
        </w:tc>
        <w:tc>
          <w:tcPr>
            <w:tcW w:w="4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>4 –Telefone   /  Matrícula SIAPE:</w:t>
            </w:r>
          </w:p>
          <w:p>
            <w:pPr>
              <w:pStyle w:val="Normal"/>
              <w:ind w:right="-999" w:hanging="0"/>
              <w:rPr/>
            </w:pPr>
            <w:r>
              <w:rPr/>
            </w:r>
          </w:p>
        </w:tc>
      </w:tr>
      <w:tr>
        <w:trPr>
          <w:trHeight w:val="568" w:hRule="exact"/>
        </w:trPr>
        <w:tc>
          <w:tcPr>
            <w:tcW w:w="63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5- Unidade Gestora </w:t>
            </w:r>
          </w:p>
          <w:p>
            <w:pPr>
              <w:pStyle w:val="Normal"/>
              <w:ind w:right="-999" w:hanging="0"/>
              <w:rPr/>
            </w:pPr>
            <w:r>
              <w:rPr>
                <w:rFonts w:cs="Arial" w:ascii="Arial" w:hAnsi="Arial"/>
                <w:b/>
                <w:color w:val="000080"/>
                <w:sz w:val="22"/>
              </w:rPr>
              <w:t>IF Baiano – Campus Teixeira de Freitas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6- Código da UG </w:t>
            </w:r>
          </w:p>
          <w:p>
            <w:pPr>
              <w:pStyle w:val="Normal"/>
              <w:ind w:right="-999" w:hanging="0"/>
              <w:rPr/>
            </w:pPr>
            <w:r>
              <w:rPr>
                <w:rFonts w:cs="Arial" w:ascii="Arial" w:hAnsi="Arial"/>
                <w:b/>
                <w:color w:val="000080"/>
                <w:sz w:val="22"/>
              </w:rPr>
              <w:t>154581</w:t>
            </w:r>
          </w:p>
        </w:tc>
      </w:tr>
      <w:tr>
        <w:trPr>
          <w:trHeight w:val="576" w:hRule="exact"/>
        </w:trPr>
        <w:tc>
          <w:tcPr>
            <w:tcW w:w="89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7- Email corporativo </w:t>
            </w:r>
          </w:p>
          <w:p>
            <w:pPr>
              <w:pStyle w:val="Normal"/>
              <w:ind w:right="-999" w:hanging="0"/>
              <w:rPr/>
            </w:pPr>
            <w:r>
              <w:rPr>
                <w:rFonts w:cs="Arial" w:ascii="Arial" w:hAnsi="Arial"/>
                <w:b/>
                <w:color w:val="000080"/>
                <w:sz w:val="22"/>
              </w:rPr>
              <w:t xml:space="preserve">  </w:t>
            </w:r>
          </w:p>
        </w:tc>
      </w:tr>
      <w:tr>
        <w:trPr>
          <w:trHeight w:val="552" w:hRule="atLeast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eastAsia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8- Nível de acesso solicitado </w:t>
            </w:r>
          </w:p>
          <w:p>
            <w:pPr>
              <w:pStyle w:val="Normal"/>
              <w:ind w:right="-999" w:hanging="0"/>
              <w:rPr/>
            </w:pPr>
            <w:r>
              <w:rPr/>
            </w:r>
          </w:p>
        </w:tc>
        <w:tc>
          <w:tcPr>
            <w:tcW w:w="5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9- Perfis solicitados           </w:t>
            </w:r>
          </w:p>
          <w:p>
            <w:pPr>
              <w:pStyle w:val="Normal"/>
              <w:ind w:right="-999" w:hanging="0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FASEINT1</w:t>
            </w:r>
          </w:p>
        </w:tc>
      </w:tr>
      <w:tr>
        <w:trPr>
          <w:trHeight w:val="600" w:hRule="atLeast"/>
        </w:trPr>
        <w:tc>
          <w:tcPr>
            <w:tcW w:w="89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>10- Observações</w:t>
            </w:r>
          </w:p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  <w:p>
            <w:pPr>
              <w:pStyle w:val="Normal"/>
              <w:ind w:right="-999" w:hanging="0"/>
              <w:rPr/>
            </w:pPr>
            <w:r>
              <w:rPr>
                <w:rFonts w:eastAsia="Arial" w:cs="Arial" w:ascii="Arial" w:hAnsi="Arial"/>
                <w:b/>
                <w:sz w:val="16"/>
              </w:rPr>
              <w:t xml:space="preserve"> </w:t>
            </w:r>
          </w:p>
        </w:tc>
      </w:tr>
      <w:tr>
        <w:trPr>
          <w:trHeight w:val="600" w:hRule="exact"/>
        </w:trPr>
        <w:tc>
          <w:tcPr>
            <w:tcW w:w="89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/>
            </w:pPr>
            <w:r>
              <w:rPr>
                <w:rFonts w:cs="Arial" w:ascii="Arial" w:hAnsi="Arial"/>
                <w:b/>
                <w:sz w:val="16"/>
              </w:rPr>
              <w:t>11- Assinatura do Operador (não é obrigatória para exclusões de usuários)</w:t>
            </w:r>
          </w:p>
        </w:tc>
      </w:tr>
      <w:tr>
        <w:trPr>
          <w:trHeight w:val="600" w:hRule="exact"/>
        </w:trPr>
        <w:tc>
          <w:tcPr>
            <w:tcW w:w="89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  <w:t>O usuário se compromete a fazer bom uso do sistema e, sob hipótese alguma, divulgar sua senha para terceiros.</w:t>
            </w:r>
          </w:p>
          <w:p>
            <w:pPr>
              <w:pStyle w:val="Normal"/>
              <w:ind w:right="-999" w:hanging="0"/>
              <w:rPr/>
            </w:pPr>
            <w:r>
              <w:rPr>
                <w:rFonts w:cs="Arial" w:ascii="Arial" w:hAnsi="Arial"/>
                <w:b/>
                <w:sz w:val="16"/>
              </w:rPr>
              <w:t>O mau uso do sistema ou divulgação da senha sujeitará o usuário às penalidades legais.</w:t>
            </w:r>
          </w:p>
        </w:tc>
      </w:tr>
    </w:tbl>
    <w:p>
      <w:pPr>
        <w:pStyle w:val="Normal"/>
        <w:ind w:right="-999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-999" w:hanging="0"/>
        <w:rPr>
          <w:rFonts w:ascii="Arial" w:hAnsi="Arial" w:cs="Arial"/>
          <w:b/>
          <w:b/>
          <w:sz w:val="16"/>
        </w:rPr>
      </w:pPr>
      <w:r>
        <w:rPr>
          <w:rFonts w:eastAsia="Arial"/>
        </w:rPr>
        <w:t xml:space="preserve">     </w:t>
      </w:r>
      <w:r>
        <w:rPr/>
        <w:t>Autorização para credenciamento</w:t>
      </w:r>
    </w:p>
    <w:tbl>
      <w:tblPr>
        <w:tblW w:w="8912" w:type="dxa"/>
        <w:jc w:val="left"/>
        <w:tblInd w:w="-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100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077"/>
        <w:gridCol w:w="4834"/>
      </w:tblGrid>
      <w:tr>
        <w:trPr>
          <w:trHeight w:val="600" w:hRule="atLeast"/>
        </w:trPr>
        <w:tc>
          <w:tcPr>
            <w:tcW w:w="8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12- Nome do superior imediato </w:t>
            </w:r>
          </w:p>
          <w:p>
            <w:pPr>
              <w:pStyle w:val="Normal"/>
              <w:ind w:right="-999" w:hanging="0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13- Cargo/função </w:t>
            </w:r>
          </w:p>
          <w:p>
            <w:pPr>
              <w:pStyle w:val="Normal"/>
              <w:ind w:right="-999" w:hanging="0"/>
              <w:rPr/>
            </w:pPr>
            <w:r>
              <w:rPr/>
            </w:r>
          </w:p>
        </w:tc>
        <w:tc>
          <w:tcPr>
            <w:tcW w:w="4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/>
            </w:pPr>
            <w:r>
              <w:rPr>
                <w:rFonts w:cs="Arial" w:ascii="Arial" w:hAnsi="Arial"/>
                <w:b/>
                <w:sz w:val="16"/>
              </w:rPr>
              <w:t>14- Assinatura do superior imediato</w:t>
            </w:r>
          </w:p>
        </w:tc>
      </w:tr>
      <w:tr>
        <w:trPr>
          <w:trHeight w:val="600" w:hRule="exact"/>
        </w:trPr>
        <w:tc>
          <w:tcPr>
            <w:tcW w:w="89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 xml:space="preserve">15- Nome do titular da UG/Órgão/Entidade  </w:t>
            </w:r>
          </w:p>
          <w:p>
            <w:pPr>
              <w:pStyle w:val="Normal"/>
              <w:ind w:right="-999" w:hanging="0"/>
              <w:rPr/>
            </w:pPr>
            <w:r>
              <w:rPr/>
            </w:r>
          </w:p>
        </w:tc>
      </w:tr>
      <w:tr>
        <w:trPr>
          <w:trHeight w:val="600" w:hRule="exact"/>
        </w:trPr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color w:val="000080"/>
                <w:sz w:val="22"/>
              </w:rPr>
            </w:pPr>
            <w:r>
              <w:rPr>
                <w:rFonts w:cs="Arial" w:ascii="Arial" w:hAnsi="Arial"/>
                <w:b/>
                <w:sz w:val="16"/>
              </w:rPr>
              <w:t>16- Cargo/função</w:t>
            </w:r>
          </w:p>
          <w:p>
            <w:pPr>
              <w:pStyle w:val="Normal"/>
              <w:ind w:right="-999" w:hanging="0"/>
              <w:rPr/>
            </w:pPr>
            <w:r>
              <w:rPr/>
            </w:r>
          </w:p>
        </w:tc>
        <w:tc>
          <w:tcPr>
            <w:tcW w:w="4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ind w:right="-999" w:hanging="0"/>
              <w:rPr/>
            </w:pPr>
            <w:r>
              <w:rPr>
                <w:rFonts w:cs="Arial" w:ascii="Arial" w:hAnsi="Arial"/>
                <w:b/>
                <w:sz w:val="16"/>
              </w:rPr>
              <w:t>17- Assinatura do titular UG/Órgão/Entidade</w:t>
            </w:r>
          </w:p>
        </w:tc>
      </w:tr>
    </w:tbl>
    <w:p>
      <w:pPr>
        <w:pStyle w:val="Normal"/>
        <w:ind w:right="-999" w:hanging="0"/>
        <w:rPr>
          <w:rFonts w:ascii="Arial" w:hAnsi="Arial" w:cs="Arial"/>
          <w:b/>
          <w:b/>
          <w:sz w:val="22"/>
        </w:rPr>
      </w:pPr>
      <w:r>
        <w:rPr>
          <w:rFonts w:cs="Arial" w:ascii="Arial" w:hAnsi="Arial"/>
          <w:b/>
          <w:sz w:val="22"/>
        </w:rPr>
      </w:r>
    </w:p>
    <w:p>
      <w:pPr>
        <w:pStyle w:val="Normal"/>
        <w:ind w:right="-999" w:hanging="0"/>
        <w:rPr>
          <w:rFonts w:ascii="Arial" w:hAnsi="Arial" w:cs="Arial"/>
          <w:b/>
          <w:b/>
          <w:sz w:val="16"/>
        </w:rPr>
      </w:pPr>
      <w:r>
        <w:rPr>
          <w:rFonts w:cs="Arial" w:ascii="Arial" w:hAnsi="Arial"/>
          <w:b/>
          <w:sz w:val="22"/>
        </w:rPr>
        <w:t>Para uso da STN</w:t>
      </w:r>
    </w:p>
    <w:tbl>
      <w:tblPr>
        <w:tblW w:w="8912" w:type="dxa"/>
        <w:jc w:val="left"/>
        <w:tblInd w:w="-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100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912"/>
      </w:tblGrid>
      <w:tr>
        <w:trPr>
          <w:trHeight w:val="3156" w:hRule="atLeast"/>
        </w:trPr>
        <w:tc>
          <w:tcPr>
            <w:tcW w:w="8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  <w:t>Nome do cadastrador:  _________________________________________________________</w:t>
            </w:r>
          </w:p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  <w:t>Operações autorizadas:</w:t>
            </w:r>
          </w:p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  <w:tbl>
            <w:tblPr>
              <w:tblW w:w="8676" w:type="dxa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  <w:tblLook w:firstRow="0" w:noVBand="0" w:lastRow="0" w:firstColumn="0" w:lastColumn="0" w:noHBand="0" w:val="0000"/>
            </w:tblPr>
            <w:tblGrid>
              <w:gridCol w:w="8676"/>
            </w:tblGrid>
            <w:tr>
              <w:trPr>
                <w:trHeight w:val="1105" w:hRule="atLeast"/>
              </w:trPr>
              <w:tc>
                <w:tcPr>
                  <w:tcW w:w="8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napToGrid w:val="false"/>
                    <w:ind w:right="-999" w:hanging="0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  <w:p>
            <w:pPr>
              <w:pStyle w:val="Normal"/>
              <w:ind w:right="-999" w:hanging="0"/>
              <w:rPr>
                <w:rFonts w:ascii="Arial" w:hAnsi="Arial" w:cs="Arial"/>
                <w:b/>
                <w:b/>
                <w:sz w:val="16"/>
              </w:rPr>
            </w:pPr>
            <w:r>
              <w:rPr>
                <w:rFonts w:cs="Arial" w:ascii="Arial" w:hAnsi="Arial"/>
                <w:b/>
                <w:sz w:val="16"/>
              </w:rPr>
            </w:r>
          </w:p>
          <w:tbl>
            <w:tblPr>
              <w:tblW w:w="7518" w:type="dxa"/>
              <w:jc w:val="left"/>
              <w:tblInd w:w="704" w:type="dxa"/>
              <w:tblBorders>
                <w:top w:val="single" w:sz="4" w:space="0" w:color="00000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0" w:noVBand="0" w:lastRow="0" w:firstColumn="0" w:lastColumn="0" w:noHBand="0" w:val="0000"/>
            </w:tblPr>
            <w:tblGrid>
              <w:gridCol w:w="2126"/>
              <w:gridCol w:w="284"/>
              <w:gridCol w:w="1984"/>
              <w:gridCol w:w="284"/>
              <w:gridCol w:w="2840"/>
            </w:tblGrid>
            <w:tr>
              <w:trPr/>
              <w:tc>
                <w:tcPr>
                  <w:tcW w:w="2126" w:type="dxa"/>
                  <w:tcBorders>
                    <w:top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rFonts w:cs="Arial" w:ascii="Arial" w:hAnsi="Arial"/>
                      <w:b/>
                      <w:sz w:val="16"/>
                    </w:rPr>
                    <w:t>Local</w:t>
                  </w:r>
                </w:p>
              </w:tc>
              <w:tc>
                <w:tcPr>
                  <w:tcW w:w="284" w:type="dxa"/>
                  <w:tcBorders/>
                  <w:shd w:fill="auto" w:val="clear"/>
                </w:tcPr>
                <w:p>
                  <w:pPr>
                    <w:pStyle w:val="Normal"/>
                    <w:snapToGrid w:val="false"/>
                    <w:jc w:val="center"/>
                    <w:rPr/>
                  </w:pPr>
                  <w:r>
                    <w:rPr/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rFonts w:cs="Arial" w:ascii="Arial" w:hAnsi="Arial"/>
                      <w:b/>
                      <w:sz w:val="16"/>
                    </w:rPr>
                    <w:t>Data</w:t>
                  </w:r>
                </w:p>
              </w:tc>
              <w:tc>
                <w:tcPr>
                  <w:tcW w:w="284" w:type="dxa"/>
                  <w:tcBorders/>
                  <w:shd w:fill="auto" w:val="clear"/>
                </w:tcPr>
                <w:p>
                  <w:pPr>
                    <w:pStyle w:val="Normal"/>
                    <w:snapToGrid w:val="false"/>
                    <w:jc w:val="center"/>
                    <w:rPr/>
                  </w:pPr>
                  <w:r>
                    <w:rPr/>
                  </w:r>
                </w:p>
              </w:tc>
              <w:tc>
                <w:tcPr>
                  <w:tcW w:w="2840" w:type="dxa"/>
                  <w:tcBorders>
                    <w:top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jc w:val="center"/>
                    <w:rPr/>
                  </w:pPr>
                  <w:r>
                    <w:rPr>
                      <w:rFonts w:cs="Arial" w:ascii="Arial" w:hAnsi="Arial"/>
                      <w:b/>
                      <w:sz w:val="16"/>
                    </w:rPr>
                    <w:t>Cadastrador</w:t>
                  </w:r>
                </w:p>
              </w:tc>
            </w:tr>
          </w:tbl>
          <w:p>
            <w:pPr>
              <w:pStyle w:val="Normal"/>
              <w:ind w:right="-999" w:hanging="0"/>
              <w:rPr/>
            </w:pPr>
            <w:r>
              <w:rPr/>
            </w:r>
          </w:p>
        </w:tc>
      </w:tr>
    </w:tbl>
    <w:p>
      <w:pPr>
        <w:pStyle w:val="Normal"/>
        <w:ind w:right="-999" w:hanging="0"/>
        <w:rPr/>
      </w:pPr>
      <w:r>
        <w:rPr/>
      </w:r>
    </w:p>
    <w:p>
      <w:pPr>
        <w:pStyle w:val="Normal"/>
        <w:ind w:right="-999" w:hanging="0"/>
        <w:rPr/>
      </w:pPr>
      <w:r>
        <w:rPr/>
      </w:r>
    </w:p>
    <w:p>
      <w:pPr>
        <w:pStyle w:val="Normal"/>
        <w:ind w:right="-999" w:hanging="0"/>
        <w:rPr/>
      </w:pPr>
      <w:r>
        <w:rPr/>
      </w:r>
    </w:p>
    <w:p>
      <w:pPr>
        <w:pStyle w:val="Normal"/>
        <w:ind w:right="-999" w:hanging="0"/>
        <w:rPr/>
      </w:pPr>
      <w:r>
        <w:rPr/>
      </w:r>
    </w:p>
    <w:sectPr>
      <w:type w:val="nextPage"/>
      <w:pgSz w:w="11906" w:h="16838"/>
      <w:pgMar w:left="1797" w:right="1797" w:header="0" w:top="851" w:footer="0" w:bottom="56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Black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Arial" w:hAnsi="Arial" w:cs="Arial"/>
      <w:b/>
      <w:i w:val="false"/>
      <w:sz w:val="22"/>
      <w:u w:val="none"/>
    </w:rPr>
  </w:style>
  <w:style w:type="character" w:styleId="Fontepargpadro1" w:customStyle="1">
    <w:name w:val="Fonte parág. padrão1"/>
    <w:qFormat/>
    <w:rPr/>
  </w:style>
  <w:style w:type="character" w:styleId="TextodebaloChar" w:customStyle="1">
    <w:name w:val="Texto de balão Char"/>
    <w:qFormat/>
    <w:rPr>
      <w:rFonts w:ascii="Tahoma" w:hAnsi="Tahoma" w:cs="Tahoma"/>
      <w:sz w:val="16"/>
      <w:szCs w:val="16"/>
    </w:rPr>
  </w:style>
  <w:style w:type="character" w:styleId="CabealhoChar" w:customStyle="1">
    <w:name w:val="Cabeçalho Char"/>
    <w:qFormat/>
    <w:rPr/>
  </w:style>
  <w:style w:type="character" w:styleId="RodapChar" w:customStyle="1">
    <w:name w:val="Rodapé Char"/>
    <w:qFormat/>
    <w:rPr/>
  </w:style>
  <w:style w:type="character" w:styleId="LinkdaInternet">
    <w:name w:val="Link da Internet"/>
    <w:rPr>
      <w:color w:val="0000FF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1" w:customStyle="1">
    <w:name w:val="Título1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MapadoDocumento1" w:customStyle="1">
    <w:name w:val="Mapa do Documento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abealho">
    <w:name w:val="Header"/>
    <w:basedOn w:val="Normal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Contedodatabela" w:customStyle="1">
    <w:name w:val="Conteúdo da tabela"/>
    <w:basedOn w:val="Normal"/>
    <w:qFormat/>
    <w:pPr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FORM1</Template>
  <TotalTime>5</TotalTime>
  <Application>LibreOffice/6.1.3.2$Windows_X86_64 LibreOffice_project/86daf60bf00efa86ad547e59e09d6bb77c699acb</Application>
  <Pages>1</Pages>
  <Words>172</Words>
  <Characters>991</Characters>
  <CharactersWithSpaces>1172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2020-07-09T00:21:00Z</dcterms:created>
  <dc:creator>Heloisa</dc:creator>
  <dc:description/>
  <dc:language>pt-BR</dc:language>
  <cp:lastModifiedBy/>
  <cp:lastPrinted>2014-05-16T13:22:00Z</cp:lastPrinted>
  <dcterms:modified xsi:type="dcterms:W3CDTF">2020-08-31T09:13:50Z</dcterms:modified>
  <cp:revision>4</cp:revision>
  <dc:subject/>
  <dc:title>MINISTÉRIO DA FAZENDA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